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142CB" w14:textId="77777777" w:rsidR="003A2A8D" w:rsidRDefault="003A2A8D" w:rsidP="003A2A8D">
      <w:r>
        <w:t xml:space="preserve">De dichter van het gedicht leefde in het oude Griekenland. Hij was afkomstig uit de omgeving van </w:t>
      </w:r>
      <w:hyperlink r:id="rId10" w:history="1">
        <w:r w:rsidRPr="006B433A">
          <w:rPr>
            <w:rStyle w:val="Hyperlink"/>
          </w:rPr>
          <w:t>Thebe</w:t>
        </w:r>
      </w:hyperlink>
      <w:r>
        <w:t xml:space="preserve">. </w:t>
      </w:r>
    </w:p>
    <w:p w14:paraId="662C5A08" w14:textId="77777777" w:rsidR="003A2A8D" w:rsidRDefault="003A2A8D" w:rsidP="003A2A8D">
      <w:proofErr w:type="spellStart"/>
      <w:r>
        <w:t>Pindarus</w:t>
      </w:r>
      <w:proofErr w:type="spellEnd"/>
      <w:r>
        <w:t xml:space="preserve"> (</w:t>
      </w:r>
      <w:r w:rsidRPr="006B433A">
        <w:t>518 v.Chr. of 522 v.Chr. – ca. 443 v.Chr.</w:t>
      </w:r>
      <w:r>
        <w:t xml:space="preserve">)is bekend door zegezangen voor de </w:t>
      </w:r>
      <w:hyperlink r:id="rId11" w:history="1">
        <w:r w:rsidRPr="00E86772">
          <w:rPr>
            <w:rStyle w:val="Hyperlink"/>
          </w:rPr>
          <w:t>klassieke  Olympische</w:t>
        </w:r>
      </w:hyperlink>
      <w:r>
        <w:t xml:space="preserve"> en </w:t>
      </w:r>
      <w:hyperlink r:id="rId12" w:history="1">
        <w:r w:rsidRPr="00E86772">
          <w:rPr>
            <w:rStyle w:val="Hyperlink"/>
          </w:rPr>
          <w:t>Pythische spelen</w:t>
        </w:r>
      </w:hyperlink>
      <w:r>
        <w:t xml:space="preserve">, maar ook fragmenten van ander werk zijn bewaard gebleven. Zijn gedichten staan bekend  als moeilijk, zowel qua taal als inhoud. Een van de grote kenners van zijn werk is Ilja </w:t>
      </w:r>
      <w:proofErr w:type="spellStart"/>
      <w:r>
        <w:t>Pfeijffer</w:t>
      </w:r>
      <w:proofErr w:type="spellEnd"/>
      <w:r>
        <w:t xml:space="preserve"> die promoveerde op een </w:t>
      </w:r>
      <w:hyperlink r:id="rId13" w:anchor="v=onepage&amp;q&amp;f=false" w:history="1">
        <w:r w:rsidRPr="00D6340A">
          <w:rPr>
            <w:rStyle w:val="Hyperlink"/>
          </w:rPr>
          <w:t>proefschrift</w:t>
        </w:r>
      </w:hyperlink>
      <w:r>
        <w:t xml:space="preserve"> over hem.</w:t>
      </w:r>
    </w:p>
    <w:p w14:paraId="4E86E183" w14:textId="77777777" w:rsidR="003A2A8D" w:rsidRDefault="003A2A8D" w:rsidP="003A2A8D">
      <w:r>
        <w:t xml:space="preserve">Meer informatie over </w:t>
      </w:r>
      <w:proofErr w:type="spellStart"/>
      <w:r>
        <w:t>Pindarus</w:t>
      </w:r>
      <w:proofErr w:type="spellEnd"/>
      <w:r>
        <w:t xml:space="preserve"> is </w:t>
      </w:r>
      <w:hyperlink r:id="rId14" w:history="1">
        <w:r w:rsidRPr="00D6340A">
          <w:rPr>
            <w:rStyle w:val="Hyperlink"/>
          </w:rPr>
          <w:t>hier</w:t>
        </w:r>
      </w:hyperlink>
      <w:r>
        <w:t xml:space="preserve"> te vinden.</w:t>
      </w:r>
    </w:p>
    <w:p w14:paraId="27863B0E" w14:textId="77777777" w:rsidR="003A2A8D" w:rsidRDefault="003A2A8D" w:rsidP="003A2A8D">
      <w:r>
        <w:t>Gekozen is voor de kortste ode, de elfde Olympische die opgedragen is aan een bokser aan wie ook een langere is gewijd (de tiende Olympische ode). Aan dit soort gedichten ziet men hoe groot het belang was van de sport in de Griekse oudheid.</w:t>
      </w:r>
    </w:p>
    <w:p w14:paraId="6394411B" w14:textId="77777777" w:rsidR="003A2A8D" w:rsidRDefault="003A2A8D" w:rsidP="003A2A8D">
      <w:r>
        <w:t xml:space="preserve">De vertaling maken was voor mij een grote opgave en te zeggen dat zij van mijn hand is, is een schromelijke overdrijving. Veel is ontleend aan de Afrikaanse vertaling van </w:t>
      </w:r>
      <w:proofErr w:type="spellStart"/>
      <w:r>
        <w:t>Van</w:t>
      </w:r>
      <w:proofErr w:type="spellEnd"/>
      <w:r>
        <w:t xml:space="preserve"> Niekerk </w:t>
      </w:r>
      <w:proofErr w:type="spellStart"/>
      <w:r>
        <w:t>Viljoen</w:t>
      </w:r>
      <w:proofErr w:type="spellEnd"/>
      <w:r>
        <w:t xml:space="preserve"> (1955) en de Duitse van </w:t>
      </w:r>
      <w:proofErr w:type="spellStart"/>
      <w:r>
        <w:t>Wilamowitz</w:t>
      </w:r>
      <w:proofErr w:type="spellEnd"/>
      <w:r>
        <w:t xml:space="preserve"> (1922).</w:t>
      </w:r>
    </w:p>
    <w:p w14:paraId="49928B6A" w14:textId="77777777" w:rsidR="003A2A8D" w:rsidRDefault="003A2A8D" w:rsidP="003A2A8D">
      <w:r>
        <w:t xml:space="preserve">De tekst is overgenomen uit de uitgave van </w:t>
      </w:r>
      <w:proofErr w:type="spellStart"/>
      <w:r>
        <w:t>Schroeder</w:t>
      </w:r>
      <w:proofErr w:type="spellEnd"/>
      <w:r>
        <w:t xml:space="preserve"> (1914).</w:t>
      </w:r>
    </w:p>
    <w:p w14:paraId="15FB3CD9" w14:textId="77777777" w:rsidR="003A2A8D" w:rsidRDefault="003A2A8D" w:rsidP="003A2A8D"/>
    <w:p w14:paraId="35CC9DBA" w14:textId="77777777" w:rsidR="006A365A" w:rsidRDefault="006A365A" w:rsidP="006A365A"/>
    <w:p w14:paraId="516C81CB" w14:textId="77777777" w:rsidR="003A2A8D" w:rsidRDefault="003A2A8D" w:rsidP="006A365A">
      <w:r>
        <w:rPr>
          <w:noProof/>
        </w:rPr>
        <w:drawing>
          <wp:inline distT="0" distB="0" distL="0" distR="0" wp14:anchorId="51C94316" wp14:editId="72E74E9B">
            <wp:extent cx="2590800" cy="3352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0800" cy="3352800"/>
                    </a:xfrm>
                    <a:prstGeom prst="rect">
                      <a:avLst/>
                    </a:prstGeom>
                    <a:noFill/>
                    <a:ln>
                      <a:noFill/>
                    </a:ln>
                  </pic:spPr>
                </pic:pic>
              </a:graphicData>
            </a:graphic>
          </wp:inline>
        </w:drawing>
      </w:r>
    </w:p>
    <w:p w14:paraId="30C0E390" w14:textId="77777777" w:rsidR="003A2A8D" w:rsidRDefault="003A2A8D" w:rsidP="006A365A"/>
    <w:p w14:paraId="1C4BDF8D" w14:textId="499AE29F" w:rsidR="003A2A8D" w:rsidRDefault="003A2A8D" w:rsidP="006A365A">
      <w:pPr>
        <w:rPr>
          <w:b/>
          <w:bCs/>
        </w:rPr>
      </w:pPr>
      <w:r>
        <w:rPr>
          <w:b/>
          <w:bCs/>
        </w:rPr>
        <w:t>VERTALING</w:t>
      </w:r>
    </w:p>
    <w:p w14:paraId="55F4CB1F" w14:textId="2B214A8A" w:rsidR="003A2A8D" w:rsidRDefault="003A2A8D" w:rsidP="006A365A">
      <w:pPr>
        <w:rPr>
          <w:b/>
          <w:bCs/>
        </w:rPr>
      </w:pPr>
    </w:p>
    <w:p w14:paraId="373567A6" w14:textId="77777777" w:rsidR="003A2A8D" w:rsidRPr="003A2A8D" w:rsidRDefault="003A2A8D" w:rsidP="006A365A">
      <w:pPr>
        <w:rPr>
          <w:b/>
          <w:bCs/>
        </w:rPr>
      </w:pPr>
    </w:p>
    <w:p w14:paraId="0D437958" w14:textId="77777777" w:rsidR="003A2A8D" w:rsidRPr="002000F1" w:rsidRDefault="003A2A8D" w:rsidP="003A2A8D">
      <w:pPr>
        <w:rPr>
          <w:sz w:val="18"/>
          <w:szCs w:val="18"/>
        </w:rPr>
      </w:pPr>
      <w:r w:rsidRPr="002000F1">
        <w:rPr>
          <w:sz w:val="18"/>
          <w:szCs w:val="18"/>
        </w:rPr>
        <w:t>VRIJ LETTERLIJK:</w:t>
      </w:r>
    </w:p>
    <w:p w14:paraId="7092DED0" w14:textId="77777777" w:rsidR="003A2A8D" w:rsidRPr="002000F1" w:rsidRDefault="003A2A8D" w:rsidP="003A2A8D">
      <w:pPr>
        <w:rPr>
          <w:sz w:val="18"/>
          <w:szCs w:val="18"/>
        </w:rPr>
      </w:pPr>
    </w:p>
    <w:p w14:paraId="4D7AB418" w14:textId="77777777" w:rsidR="003A2A8D" w:rsidRPr="002000F1" w:rsidRDefault="003A2A8D" w:rsidP="003A2A8D">
      <w:pPr>
        <w:rPr>
          <w:sz w:val="18"/>
          <w:szCs w:val="18"/>
        </w:rPr>
      </w:pPr>
      <w:r w:rsidRPr="002000F1">
        <w:rPr>
          <w:sz w:val="18"/>
          <w:szCs w:val="18"/>
        </w:rPr>
        <w:t>Voor mensen zijn er tijden wanneer aan wind de grootste behoefte is, op andere tijden aan hemelwater, wolken kinderen van regenbui.</w:t>
      </w:r>
    </w:p>
    <w:p w14:paraId="775BD129" w14:textId="77777777" w:rsidR="003A2A8D" w:rsidRPr="002000F1" w:rsidRDefault="003A2A8D" w:rsidP="003A2A8D">
      <w:pPr>
        <w:rPr>
          <w:sz w:val="18"/>
          <w:szCs w:val="18"/>
        </w:rPr>
      </w:pPr>
      <w:r w:rsidRPr="002000F1">
        <w:rPr>
          <w:sz w:val="18"/>
          <w:szCs w:val="18"/>
        </w:rPr>
        <w:t xml:space="preserve">Voor jou die zegeviert door je prestatie, verschijnen </w:t>
      </w:r>
      <w:proofErr w:type="spellStart"/>
      <w:r w:rsidRPr="002000F1">
        <w:rPr>
          <w:sz w:val="18"/>
          <w:szCs w:val="18"/>
        </w:rPr>
        <w:t>zoetgestemde</w:t>
      </w:r>
      <w:proofErr w:type="spellEnd"/>
      <w:r w:rsidRPr="002000F1">
        <w:rPr>
          <w:sz w:val="18"/>
          <w:szCs w:val="18"/>
        </w:rPr>
        <w:t xml:space="preserve"> liederen het begin van een roem</w:t>
      </w:r>
    </w:p>
    <w:p w14:paraId="187406EF" w14:textId="77777777" w:rsidR="003A2A8D" w:rsidRPr="002000F1" w:rsidRDefault="003A2A8D" w:rsidP="003A2A8D">
      <w:pPr>
        <w:rPr>
          <w:sz w:val="18"/>
          <w:szCs w:val="18"/>
        </w:rPr>
      </w:pPr>
      <w:r w:rsidRPr="002000F1">
        <w:rPr>
          <w:sz w:val="18"/>
          <w:szCs w:val="18"/>
        </w:rPr>
        <w:t>En een plechtige belofte voor grote deugd.</w:t>
      </w:r>
    </w:p>
    <w:p w14:paraId="363ACE2D" w14:textId="77777777" w:rsidR="003A2A8D" w:rsidRPr="002000F1" w:rsidRDefault="003A2A8D" w:rsidP="003A2A8D">
      <w:pPr>
        <w:rPr>
          <w:sz w:val="18"/>
          <w:szCs w:val="18"/>
        </w:rPr>
      </w:pPr>
      <w:r w:rsidRPr="002000F1">
        <w:rPr>
          <w:sz w:val="18"/>
          <w:szCs w:val="18"/>
        </w:rPr>
        <w:t>Deze ode is voor de olympische winnaars zonder uitzondering/ afgunst. Dit soort zaken wil mijn tong koesterend zingen. Maar van een god krijgt de mens een wijsheid en verstand.</w:t>
      </w:r>
    </w:p>
    <w:p w14:paraId="0904558A" w14:textId="77777777" w:rsidR="003A2A8D" w:rsidRPr="002000F1" w:rsidRDefault="003A2A8D" w:rsidP="003A2A8D">
      <w:pPr>
        <w:rPr>
          <w:sz w:val="18"/>
          <w:szCs w:val="18"/>
        </w:rPr>
      </w:pPr>
      <w:r w:rsidRPr="002000F1">
        <w:rPr>
          <w:sz w:val="18"/>
          <w:szCs w:val="18"/>
        </w:rPr>
        <w:t xml:space="preserve">Wees nu zeker ervan, zoon van </w:t>
      </w:r>
      <w:proofErr w:type="spellStart"/>
      <w:r w:rsidRPr="002000F1">
        <w:rPr>
          <w:sz w:val="18"/>
          <w:szCs w:val="18"/>
        </w:rPr>
        <w:t>Archistratus</w:t>
      </w:r>
      <w:proofErr w:type="spellEnd"/>
      <w:r w:rsidRPr="002000F1">
        <w:rPr>
          <w:rStyle w:val="Voetnootmarkering"/>
          <w:sz w:val="18"/>
          <w:szCs w:val="18"/>
        </w:rPr>
        <w:footnoteReference w:id="1"/>
      </w:r>
      <w:r w:rsidRPr="002000F1">
        <w:rPr>
          <w:sz w:val="18"/>
          <w:szCs w:val="18"/>
        </w:rPr>
        <w:t xml:space="preserve">, dat ik voor uw vuistgevecht </w:t>
      </w:r>
      <w:proofErr w:type="spellStart"/>
      <w:r w:rsidRPr="002000F1">
        <w:rPr>
          <w:sz w:val="18"/>
          <w:szCs w:val="18"/>
        </w:rPr>
        <w:t>welklinkend</w:t>
      </w:r>
      <w:proofErr w:type="spellEnd"/>
      <w:r w:rsidRPr="002000F1">
        <w:rPr>
          <w:sz w:val="18"/>
          <w:szCs w:val="18"/>
        </w:rPr>
        <w:t xml:space="preserve"> een zoet lied zal voegen bij je krans van gouden olijf, gedenkend het volk van de </w:t>
      </w:r>
      <w:proofErr w:type="spellStart"/>
      <w:r w:rsidRPr="002000F1">
        <w:rPr>
          <w:sz w:val="18"/>
          <w:szCs w:val="18"/>
        </w:rPr>
        <w:t>Zephyrische</w:t>
      </w:r>
      <w:proofErr w:type="spellEnd"/>
      <w:r w:rsidRPr="002000F1">
        <w:rPr>
          <w:rStyle w:val="Voetnootmarkering"/>
          <w:sz w:val="18"/>
          <w:szCs w:val="18"/>
        </w:rPr>
        <w:footnoteReference w:id="2"/>
      </w:r>
      <w:r w:rsidRPr="002000F1">
        <w:rPr>
          <w:sz w:val="18"/>
          <w:szCs w:val="18"/>
        </w:rPr>
        <w:t xml:space="preserve"> </w:t>
      </w:r>
      <w:proofErr w:type="spellStart"/>
      <w:r w:rsidRPr="002000F1">
        <w:rPr>
          <w:sz w:val="18"/>
          <w:szCs w:val="18"/>
        </w:rPr>
        <w:t>Lokriers</w:t>
      </w:r>
      <w:proofErr w:type="spellEnd"/>
      <w:r w:rsidRPr="002000F1">
        <w:rPr>
          <w:sz w:val="18"/>
          <w:szCs w:val="18"/>
        </w:rPr>
        <w:t>. Voeg u zich daar bij dit lied. Muzen, ik beloof u dat wij daar een volk zullen vinden dat de vreemdeling niet afwijst, of onervaren  in schone kunsten, kundig in de krijg.</w:t>
      </w:r>
    </w:p>
    <w:p w14:paraId="065243A9" w14:textId="77777777" w:rsidR="003A2A8D" w:rsidRPr="002000F1" w:rsidRDefault="003A2A8D" w:rsidP="003A2A8D">
      <w:pPr>
        <w:rPr>
          <w:sz w:val="18"/>
          <w:szCs w:val="18"/>
        </w:rPr>
      </w:pPr>
      <w:r w:rsidRPr="002000F1">
        <w:rPr>
          <w:sz w:val="18"/>
          <w:szCs w:val="18"/>
        </w:rPr>
        <w:lastRenderedPageBreak/>
        <w:t>Want noch de vurige vos noch de brullende leeuw kan hun aard veranderen.</w:t>
      </w:r>
    </w:p>
    <w:p w14:paraId="1CFA6A89" w14:textId="77777777" w:rsidR="003A2A8D" w:rsidRPr="002000F1" w:rsidRDefault="003A2A8D" w:rsidP="003A2A8D">
      <w:pPr>
        <w:rPr>
          <w:sz w:val="18"/>
          <w:szCs w:val="18"/>
        </w:rPr>
      </w:pPr>
    </w:p>
    <w:p w14:paraId="4DD5CFD4" w14:textId="77777777" w:rsidR="003A2A8D" w:rsidRPr="002000F1" w:rsidRDefault="003A2A8D" w:rsidP="003A2A8D">
      <w:pPr>
        <w:rPr>
          <w:sz w:val="28"/>
          <w:szCs w:val="28"/>
        </w:rPr>
      </w:pPr>
      <w:r w:rsidRPr="002000F1">
        <w:rPr>
          <w:sz w:val="28"/>
          <w:szCs w:val="28"/>
        </w:rPr>
        <w:t>MEER NAAR DE BETEKENIS</w:t>
      </w:r>
    </w:p>
    <w:p w14:paraId="1E92CB7D" w14:textId="77777777" w:rsidR="003A2A8D" w:rsidRDefault="003A2A8D" w:rsidP="003A2A8D"/>
    <w:p w14:paraId="00953B3A" w14:textId="77777777" w:rsidR="003A2A8D" w:rsidRPr="009E7137" w:rsidRDefault="003A2A8D" w:rsidP="003A2A8D">
      <w:pPr>
        <w:rPr>
          <w:sz w:val="28"/>
          <w:szCs w:val="28"/>
        </w:rPr>
      </w:pPr>
      <w:r w:rsidRPr="009E7137">
        <w:rPr>
          <w:sz w:val="28"/>
          <w:szCs w:val="28"/>
        </w:rPr>
        <w:t>Zoals de schipper wind nodig heeft en de boer regen</w:t>
      </w:r>
    </w:p>
    <w:p w14:paraId="780DD81D" w14:textId="77777777" w:rsidR="003A2A8D" w:rsidRPr="009E7137" w:rsidRDefault="003A2A8D" w:rsidP="003A2A8D">
      <w:pPr>
        <w:rPr>
          <w:sz w:val="28"/>
          <w:szCs w:val="28"/>
        </w:rPr>
      </w:pPr>
      <w:r w:rsidRPr="009E7137">
        <w:rPr>
          <w:sz w:val="28"/>
          <w:szCs w:val="28"/>
        </w:rPr>
        <w:t>Zo heeft de winnaar een lied nodig dat hem gedenkt.</w:t>
      </w:r>
    </w:p>
    <w:p w14:paraId="4628CBA5" w14:textId="77777777" w:rsidR="003A2A8D" w:rsidRPr="009E7137" w:rsidRDefault="003A2A8D" w:rsidP="003A2A8D">
      <w:pPr>
        <w:rPr>
          <w:sz w:val="28"/>
          <w:szCs w:val="28"/>
        </w:rPr>
      </w:pPr>
      <w:r w:rsidRPr="009E7137">
        <w:rPr>
          <w:sz w:val="28"/>
          <w:szCs w:val="28"/>
        </w:rPr>
        <w:t xml:space="preserve">Als een bokser met veel inspanning  zegeviert, </w:t>
      </w:r>
    </w:p>
    <w:p w14:paraId="261948BE" w14:textId="77777777" w:rsidR="003A2A8D" w:rsidRPr="009E7137" w:rsidRDefault="003A2A8D" w:rsidP="003A2A8D">
      <w:pPr>
        <w:rPr>
          <w:sz w:val="28"/>
          <w:szCs w:val="28"/>
        </w:rPr>
      </w:pPr>
      <w:r w:rsidRPr="009E7137">
        <w:rPr>
          <w:sz w:val="28"/>
          <w:szCs w:val="28"/>
        </w:rPr>
        <w:t>dan wordt hem een lied als voortdurende  roem</w:t>
      </w:r>
    </w:p>
    <w:p w14:paraId="330865A9" w14:textId="77777777" w:rsidR="003A2A8D" w:rsidRPr="009E7137" w:rsidRDefault="003A2A8D" w:rsidP="003A2A8D">
      <w:pPr>
        <w:rPr>
          <w:sz w:val="28"/>
          <w:szCs w:val="28"/>
        </w:rPr>
      </w:pPr>
      <w:r>
        <w:rPr>
          <w:sz w:val="28"/>
          <w:szCs w:val="28"/>
        </w:rPr>
        <w:t>als</w:t>
      </w:r>
      <w:r w:rsidRPr="009E7137">
        <w:rPr>
          <w:sz w:val="28"/>
          <w:szCs w:val="28"/>
        </w:rPr>
        <w:t xml:space="preserve"> een bindende belofte voor die prestatie verleend.</w:t>
      </w:r>
    </w:p>
    <w:p w14:paraId="6430C68E" w14:textId="77777777" w:rsidR="003A2A8D" w:rsidRPr="009E7137" w:rsidRDefault="003A2A8D" w:rsidP="003A2A8D">
      <w:pPr>
        <w:rPr>
          <w:sz w:val="28"/>
          <w:szCs w:val="28"/>
        </w:rPr>
      </w:pPr>
      <w:r w:rsidRPr="009E7137">
        <w:rPr>
          <w:sz w:val="28"/>
          <w:szCs w:val="28"/>
        </w:rPr>
        <w:t>Dat gunt een ieder de Olympische sporter</w:t>
      </w:r>
      <w:r>
        <w:rPr>
          <w:sz w:val="28"/>
          <w:szCs w:val="28"/>
        </w:rPr>
        <w:t xml:space="preserve"> oprecht</w:t>
      </w:r>
      <w:r w:rsidRPr="009E7137">
        <w:rPr>
          <w:sz w:val="28"/>
          <w:szCs w:val="28"/>
        </w:rPr>
        <w:t>.</w:t>
      </w:r>
    </w:p>
    <w:p w14:paraId="3E3E1E56" w14:textId="77777777" w:rsidR="003A2A8D" w:rsidRPr="009E7137" w:rsidRDefault="003A2A8D" w:rsidP="003A2A8D">
      <w:pPr>
        <w:rPr>
          <w:sz w:val="28"/>
          <w:szCs w:val="28"/>
        </w:rPr>
      </w:pPr>
      <w:r w:rsidRPr="009E7137">
        <w:rPr>
          <w:sz w:val="28"/>
          <w:szCs w:val="28"/>
        </w:rPr>
        <w:t xml:space="preserve">Mijn mond leent zich daarvoor graag </w:t>
      </w:r>
      <w:r>
        <w:rPr>
          <w:sz w:val="28"/>
          <w:szCs w:val="28"/>
        </w:rPr>
        <w:t>,</w:t>
      </w:r>
      <w:r w:rsidRPr="009E7137">
        <w:rPr>
          <w:sz w:val="28"/>
          <w:szCs w:val="28"/>
        </w:rPr>
        <w:t xml:space="preserve"> de kunst van de dichter is een gave van de goden</w:t>
      </w:r>
      <w:r>
        <w:rPr>
          <w:rStyle w:val="Voetnootmarkering"/>
          <w:sz w:val="28"/>
          <w:szCs w:val="28"/>
        </w:rPr>
        <w:footnoteReference w:id="3"/>
      </w:r>
      <w:r w:rsidRPr="009E7137">
        <w:rPr>
          <w:sz w:val="28"/>
          <w:szCs w:val="28"/>
        </w:rPr>
        <w:t xml:space="preserve">. </w:t>
      </w:r>
    </w:p>
    <w:p w14:paraId="701EA088" w14:textId="77777777" w:rsidR="003A2A8D" w:rsidRPr="009E7137" w:rsidRDefault="003A2A8D" w:rsidP="003A2A8D">
      <w:pPr>
        <w:rPr>
          <w:sz w:val="28"/>
          <w:szCs w:val="28"/>
        </w:rPr>
      </w:pPr>
      <w:r w:rsidRPr="009E7137">
        <w:rPr>
          <w:sz w:val="28"/>
          <w:szCs w:val="28"/>
        </w:rPr>
        <w:t xml:space="preserve">Vertrouw erop </w:t>
      </w:r>
      <w:proofErr w:type="spellStart"/>
      <w:r w:rsidRPr="009E7137">
        <w:rPr>
          <w:sz w:val="28"/>
          <w:szCs w:val="28"/>
        </w:rPr>
        <w:t>Hagesidamus</w:t>
      </w:r>
      <w:proofErr w:type="spellEnd"/>
      <w:r w:rsidRPr="009E7137">
        <w:rPr>
          <w:sz w:val="28"/>
          <w:szCs w:val="28"/>
        </w:rPr>
        <w:t xml:space="preserve">, dat ik als versiering op de olijfkrans een  zoet lied zal laten klinken, </w:t>
      </w:r>
    </w:p>
    <w:p w14:paraId="620172B2" w14:textId="77777777" w:rsidR="003A2A8D" w:rsidRPr="009E7137" w:rsidRDefault="003A2A8D" w:rsidP="003A2A8D">
      <w:pPr>
        <w:rPr>
          <w:sz w:val="28"/>
          <w:szCs w:val="28"/>
        </w:rPr>
      </w:pPr>
      <w:r w:rsidRPr="009E7137">
        <w:rPr>
          <w:sz w:val="28"/>
          <w:szCs w:val="28"/>
        </w:rPr>
        <w:t xml:space="preserve">dat het geslacht van de </w:t>
      </w:r>
      <w:proofErr w:type="spellStart"/>
      <w:r w:rsidRPr="009E7137">
        <w:rPr>
          <w:sz w:val="28"/>
          <w:szCs w:val="28"/>
        </w:rPr>
        <w:t>Lokriërs</w:t>
      </w:r>
      <w:proofErr w:type="spellEnd"/>
      <w:r w:rsidRPr="009E7137">
        <w:rPr>
          <w:rStyle w:val="Voetnootmarkering"/>
          <w:sz w:val="28"/>
          <w:szCs w:val="28"/>
        </w:rPr>
        <w:footnoteReference w:id="4"/>
      </w:r>
      <w:r w:rsidRPr="009E7137">
        <w:rPr>
          <w:sz w:val="28"/>
          <w:szCs w:val="28"/>
        </w:rPr>
        <w:t xml:space="preserve"> zal gedenken.</w:t>
      </w:r>
    </w:p>
    <w:p w14:paraId="6C9A0914" w14:textId="77777777" w:rsidR="003A2A8D" w:rsidRPr="009E7137" w:rsidRDefault="003A2A8D" w:rsidP="003A2A8D">
      <w:pPr>
        <w:rPr>
          <w:sz w:val="28"/>
          <w:szCs w:val="28"/>
        </w:rPr>
      </w:pPr>
      <w:r w:rsidRPr="009E7137">
        <w:rPr>
          <w:sz w:val="28"/>
          <w:szCs w:val="28"/>
        </w:rPr>
        <w:t>Sluit u aan Muzen bij dit lied, ik garandeer u dat wij een volk zullen vinden dat de vreemdeling net afwijst en voor het schone gevoelig is, maar wijsheid en krijgskunst verstaat.</w:t>
      </w:r>
    </w:p>
    <w:p w14:paraId="6C5B2C1D" w14:textId="77777777" w:rsidR="003A2A8D" w:rsidRDefault="003A2A8D" w:rsidP="003A2A8D">
      <w:pPr>
        <w:rPr>
          <w:sz w:val="28"/>
          <w:szCs w:val="28"/>
        </w:rPr>
      </w:pPr>
      <w:r w:rsidRPr="009E7137">
        <w:rPr>
          <w:sz w:val="28"/>
          <w:szCs w:val="28"/>
        </w:rPr>
        <w:t>Hun ware aard kan noch de vurige vos noch de brullende leeuw veranderen.</w:t>
      </w:r>
    </w:p>
    <w:p w14:paraId="00B84B73" w14:textId="77777777" w:rsidR="003A2A8D" w:rsidRDefault="003A2A8D" w:rsidP="003A2A8D">
      <w:pPr>
        <w:rPr>
          <w:sz w:val="28"/>
          <w:szCs w:val="28"/>
        </w:rPr>
      </w:pPr>
    </w:p>
    <w:p w14:paraId="39333872" w14:textId="77777777" w:rsidR="003A2A8D" w:rsidRDefault="003A2A8D" w:rsidP="003A2A8D">
      <w:r>
        <w:t>TRANSCRIPTIE</w:t>
      </w:r>
    </w:p>
    <w:p w14:paraId="7D0933B2" w14:textId="77777777" w:rsidR="003A2A8D" w:rsidRDefault="003A2A8D" w:rsidP="003A2A8D"/>
    <w:p w14:paraId="65112780" w14:textId="77777777" w:rsidR="003A2A8D" w:rsidRDefault="003A2A8D" w:rsidP="003A2A8D">
      <w:proofErr w:type="spellStart"/>
      <w:r>
        <w:t>Estin</w:t>
      </w:r>
      <w:proofErr w:type="spellEnd"/>
      <w:r>
        <w:t xml:space="preserve"> </w:t>
      </w:r>
      <w:proofErr w:type="spellStart"/>
      <w:r>
        <w:t>anthroopois</w:t>
      </w:r>
      <w:proofErr w:type="spellEnd"/>
      <w:r>
        <w:t xml:space="preserve"> anemoon </w:t>
      </w:r>
      <w:proofErr w:type="spellStart"/>
      <w:r>
        <w:t>hote</w:t>
      </w:r>
      <w:proofErr w:type="spellEnd"/>
      <w:r>
        <w:t xml:space="preserve"> </w:t>
      </w:r>
      <w:proofErr w:type="spellStart"/>
      <w:r>
        <w:t>pleista</w:t>
      </w:r>
      <w:proofErr w:type="spellEnd"/>
    </w:p>
    <w:p w14:paraId="5E2552CF" w14:textId="77777777" w:rsidR="003A2A8D" w:rsidRDefault="003A2A8D" w:rsidP="003A2A8D">
      <w:proofErr w:type="spellStart"/>
      <w:r>
        <w:t>Chrèsis</w:t>
      </w:r>
      <w:proofErr w:type="spellEnd"/>
      <w:r>
        <w:t xml:space="preserve">; </w:t>
      </w:r>
      <w:proofErr w:type="spellStart"/>
      <w:r>
        <w:t>estin</w:t>
      </w:r>
      <w:proofErr w:type="spellEnd"/>
      <w:r>
        <w:t xml:space="preserve"> d’ </w:t>
      </w:r>
      <w:proofErr w:type="spellStart"/>
      <w:r>
        <w:t>oeranioon</w:t>
      </w:r>
      <w:proofErr w:type="spellEnd"/>
      <w:r>
        <w:t xml:space="preserve"> </w:t>
      </w:r>
      <w:proofErr w:type="spellStart"/>
      <w:r>
        <w:t>hudatoon</w:t>
      </w:r>
      <w:proofErr w:type="spellEnd"/>
      <w:r>
        <w:t>,</w:t>
      </w:r>
    </w:p>
    <w:p w14:paraId="58E6ABF6" w14:textId="77777777" w:rsidR="003A2A8D" w:rsidRPr="00F86B9F" w:rsidRDefault="003A2A8D" w:rsidP="003A2A8D">
      <w:proofErr w:type="spellStart"/>
      <w:r w:rsidRPr="00F86B9F">
        <w:t>Ombrioon</w:t>
      </w:r>
      <w:proofErr w:type="spellEnd"/>
      <w:r w:rsidRPr="00F86B9F">
        <w:t xml:space="preserve"> </w:t>
      </w:r>
      <w:proofErr w:type="spellStart"/>
      <w:r w:rsidRPr="00F86B9F">
        <w:t>paidoon</w:t>
      </w:r>
      <w:proofErr w:type="spellEnd"/>
      <w:r w:rsidRPr="00F86B9F">
        <w:t xml:space="preserve"> </w:t>
      </w:r>
      <w:proofErr w:type="spellStart"/>
      <w:r w:rsidRPr="00F86B9F">
        <w:t>nephelas</w:t>
      </w:r>
      <w:proofErr w:type="spellEnd"/>
      <w:r w:rsidRPr="00F86B9F">
        <w:t>.</w:t>
      </w:r>
    </w:p>
    <w:p w14:paraId="245FD143" w14:textId="77777777" w:rsidR="003A2A8D" w:rsidRPr="00F86B9F" w:rsidRDefault="003A2A8D" w:rsidP="003A2A8D">
      <w:r w:rsidRPr="00F86B9F">
        <w:t xml:space="preserve">Ei de </w:t>
      </w:r>
      <w:proofErr w:type="spellStart"/>
      <w:r w:rsidRPr="00F86B9F">
        <w:t>sun</w:t>
      </w:r>
      <w:proofErr w:type="spellEnd"/>
      <w:r w:rsidRPr="00F86B9F">
        <w:t xml:space="preserve"> </w:t>
      </w:r>
      <w:proofErr w:type="spellStart"/>
      <w:r w:rsidRPr="00F86B9F">
        <w:t>ponooi</w:t>
      </w:r>
      <w:proofErr w:type="spellEnd"/>
      <w:r w:rsidRPr="00F86B9F">
        <w:t xml:space="preserve"> tis </w:t>
      </w:r>
      <w:proofErr w:type="spellStart"/>
      <w:r w:rsidRPr="00F86B9F">
        <w:t>eu</w:t>
      </w:r>
      <w:proofErr w:type="spellEnd"/>
      <w:r w:rsidRPr="00F86B9F">
        <w:t xml:space="preserve"> </w:t>
      </w:r>
      <w:proofErr w:type="spellStart"/>
      <w:r w:rsidRPr="00F86B9F">
        <w:t>pras</w:t>
      </w:r>
      <w:proofErr w:type="spellEnd"/>
      <w:r w:rsidRPr="00F86B9F">
        <w:t>-</w:t>
      </w:r>
    </w:p>
    <w:p w14:paraId="0AEBC977" w14:textId="77777777" w:rsidR="003A2A8D" w:rsidRPr="00F86B9F" w:rsidRDefault="003A2A8D" w:rsidP="003A2A8D">
      <w:proofErr w:type="spellStart"/>
      <w:r w:rsidRPr="00F86B9F">
        <w:t>soi</w:t>
      </w:r>
      <w:proofErr w:type="spellEnd"/>
      <w:r w:rsidRPr="00F86B9F">
        <w:t xml:space="preserve">, </w:t>
      </w:r>
      <w:proofErr w:type="spellStart"/>
      <w:r w:rsidRPr="00F86B9F">
        <w:t>meligarues</w:t>
      </w:r>
      <w:proofErr w:type="spellEnd"/>
      <w:r w:rsidRPr="00F86B9F">
        <w:t xml:space="preserve"> </w:t>
      </w:r>
      <w:proofErr w:type="spellStart"/>
      <w:r w:rsidRPr="00F86B9F">
        <w:t>humnoi</w:t>
      </w:r>
      <w:proofErr w:type="spellEnd"/>
    </w:p>
    <w:p w14:paraId="129C90B5" w14:textId="77777777" w:rsidR="003A2A8D" w:rsidRPr="00F86B9F" w:rsidRDefault="003A2A8D" w:rsidP="003A2A8D">
      <w:proofErr w:type="spellStart"/>
      <w:r w:rsidRPr="00F86B9F">
        <w:t>Husteroon</w:t>
      </w:r>
      <w:proofErr w:type="spellEnd"/>
      <w:r w:rsidRPr="00F86B9F">
        <w:t xml:space="preserve"> </w:t>
      </w:r>
      <w:proofErr w:type="spellStart"/>
      <w:r w:rsidRPr="00F86B9F">
        <w:t>archa</w:t>
      </w:r>
      <w:proofErr w:type="spellEnd"/>
      <w:r w:rsidRPr="00F86B9F">
        <w:t xml:space="preserve"> </w:t>
      </w:r>
      <w:proofErr w:type="spellStart"/>
      <w:r w:rsidRPr="00F86B9F">
        <w:t>logoon</w:t>
      </w:r>
      <w:proofErr w:type="spellEnd"/>
    </w:p>
    <w:p w14:paraId="1B682541" w14:textId="77777777" w:rsidR="003A2A8D" w:rsidRDefault="003A2A8D" w:rsidP="003A2A8D">
      <w:pPr>
        <w:rPr>
          <w:lang w:val="fr-BE"/>
        </w:rPr>
      </w:pPr>
      <w:proofErr w:type="spellStart"/>
      <w:r>
        <w:rPr>
          <w:lang w:val="fr-BE"/>
        </w:rPr>
        <w:t>Telletai</w:t>
      </w:r>
      <w:proofErr w:type="spellEnd"/>
      <w:r>
        <w:rPr>
          <w:lang w:val="fr-BE"/>
        </w:rPr>
        <w:t xml:space="preserve"> </w:t>
      </w:r>
      <w:proofErr w:type="spellStart"/>
      <w:r>
        <w:rPr>
          <w:lang w:val="fr-BE"/>
        </w:rPr>
        <w:t>kaiu</w:t>
      </w:r>
      <w:proofErr w:type="spellEnd"/>
      <w:r>
        <w:rPr>
          <w:lang w:val="fr-BE"/>
        </w:rPr>
        <w:t xml:space="preserve"> piston </w:t>
      </w:r>
      <w:proofErr w:type="spellStart"/>
      <w:r>
        <w:rPr>
          <w:lang w:val="fr-BE"/>
        </w:rPr>
        <w:t>horki</w:t>
      </w:r>
      <w:proofErr w:type="spellEnd"/>
      <w:r>
        <w:rPr>
          <w:lang w:val="fr-BE"/>
        </w:rPr>
        <w:t>-</w:t>
      </w:r>
    </w:p>
    <w:p w14:paraId="0569FC9E" w14:textId="77777777" w:rsidR="003A2A8D" w:rsidRDefault="003A2A8D" w:rsidP="003A2A8D">
      <w:pPr>
        <w:rPr>
          <w:lang w:val="fr-BE"/>
        </w:rPr>
      </w:pPr>
      <w:r>
        <w:rPr>
          <w:lang w:val="fr-BE"/>
        </w:rPr>
        <w:t xml:space="preserve">on </w:t>
      </w:r>
      <w:proofErr w:type="spellStart"/>
      <w:r>
        <w:rPr>
          <w:lang w:val="fr-BE"/>
        </w:rPr>
        <w:t>megalais</w:t>
      </w:r>
      <w:proofErr w:type="spellEnd"/>
      <w:r>
        <w:rPr>
          <w:lang w:val="fr-BE"/>
        </w:rPr>
        <w:t xml:space="preserve"> </w:t>
      </w:r>
      <w:proofErr w:type="spellStart"/>
      <w:r>
        <w:rPr>
          <w:lang w:val="fr-BE"/>
        </w:rPr>
        <w:t>aretais</w:t>
      </w:r>
      <w:proofErr w:type="spellEnd"/>
      <w:r>
        <w:rPr>
          <w:lang w:val="fr-BE"/>
        </w:rPr>
        <w:t> ;</w:t>
      </w:r>
    </w:p>
    <w:p w14:paraId="4E0CF03F" w14:textId="77777777" w:rsidR="003A2A8D" w:rsidRDefault="003A2A8D" w:rsidP="003A2A8D">
      <w:pPr>
        <w:rPr>
          <w:lang w:val="fr-BE"/>
        </w:rPr>
      </w:pPr>
      <w:proofErr w:type="spellStart"/>
      <w:r>
        <w:rPr>
          <w:lang w:val="fr-BE"/>
        </w:rPr>
        <w:t>Aftonètos</w:t>
      </w:r>
      <w:proofErr w:type="spellEnd"/>
      <w:r>
        <w:rPr>
          <w:lang w:val="fr-BE"/>
        </w:rPr>
        <w:t xml:space="preserve"> d’ </w:t>
      </w:r>
      <w:proofErr w:type="spellStart"/>
      <w:r>
        <w:rPr>
          <w:lang w:val="fr-BE"/>
        </w:rPr>
        <w:t>ainos</w:t>
      </w:r>
      <w:proofErr w:type="spellEnd"/>
      <w:r>
        <w:rPr>
          <w:lang w:val="fr-BE"/>
        </w:rPr>
        <w:t xml:space="preserve"> </w:t>
      </w:r>
      <w:proofErr w:type="spellStart"/>
      <w:r>
        <w:rPr>
          <w:lang w:val="fr-BE"/>
        </w:rPr>
        <w:t>Olumpionikais</w:t>
      </w:r>
      <w:proofErr w:type="spellEnd"/>
    </w:p>
    <w:p w14:paraId="6169793A" w14:textId="77777777" w:rsidR="003A2A8D" w:rsidRPr="00F86B9F" w:rsidRDefault="003A2A8D" w:rsidP="003A2A8D">
      <w:pPr>
        <w:rPr>
          <w:lang w:val="sv-SE"/>
        </w:rPr>
      </w:pPr>
      <w:proofErr w:type="spellStart"/>
      <w:r>
        <w:rPr>
          <w:lang w:val="fr-BE"/>
        </w:rPr>
        <w:t>Hoetos</w:t>
      </w:r>
      <w:proofErr w:type="spellEnd"/>
      <w:r>
        <w:rPr>
          <w:lang w:val="fr-BE"/>
        </w:rPr>
        <w:t xml:space="preserve"> </w:t>
      </w:r>
      <w:proofErr w:type="spellStart"/>
      <w:r>
        <w:rPr>
          <w:lang w:val="fr-BE"/>
        </w:rPr>
        <w:t>angkeitai</w:t>
      </w:r>
      <w:proofErr w:type="spellEnd"/>
      <w:r>
        <w:rPr>
          <w:lang w:val="fr-BE"/>
        </w:rPr>
        <w:t xml:space="preserve">. </w:t>
      </w:r>
      <w:r w:rsidRPr="00F86B9F">
        <w:rPr>
          <w:lang w:val="sv-SE"/>
        </w:rPr>
        <w:t>Ta men hametera</w:t>
      </w:r>
    </w:p>
    <w:p w14:paraId="265C85D5" w14:textId="77777777" w:rsidR="003A2A8D" w:rsidRPr="00F86B9F" w:rsidRDefault="003A2A8D" w:rsidP="003A2A8D">
      <w:pPr>
        <w:rPr>
          <w:lang w:val="sv-SE"/>
        </w:rPr>
      </w:pPr>
      <w:r w:rsidRPr="00F86B9F">
        <w:rPr>
          <w:lang w:val="sv-SE"/>
        </w:rPr>
        <w:t>Gloossa poimainein ethelei,</w:t>
      </w:r>
    </w:p>
    <w:p w14:paraId="4686F519" w14:textId="77777777" w:rsidR="003A2A8D" w:rsidRDefault="003A2A8D" w:rsidP="003A2A8D">
      <w:pPr>
        <w:rPr>
          <w:lang w:val="en-GB"/>
        </w:rPr>
      </w:pPr>
      <w:proofErr w:type="spellStart"/>
      <w:r w:rsidRPr="000B6D90">
        <w:rPr>
          <w:lang w:val="en-GB"/>
        </w:rPr>
        <w:t>Ek</w:t>
      </w:r>
      <w:proofErr w:type="spellEnd"/>
      <w:r w:rsidRPr="000B6D90">
        <w:rPr>
          <w:lang w:val="en-GB"/>
        </w:rPr>
        <w:t xml:space="preserve"> </w:t>
      </w:r>
      <w:proofErr w:type="spellStart"/>
      <w:r w:rsidRPr="000B6D90">
        <w:rPr>
          <w:lang w:val="en-GB"/>
        </w:rPr>
        <w:t>theoe</w:t>
      </w:r>
      <w:proofErr w:type="spellEnd"/>
      <w:r w:rsidRPr="000B6D90">
        <w:rPr>
          <w:lang w:val="en-GB"/>
        </w:rPr>
        <w:t xml:space="preserve"> </w:t>
      </w:r>
      <w:proofErr w:type="spellStart"/>
      <w:r w:rsidRPr="000B6D90">
        <w:rPr>
          <w:lang w:val="en-GB"/>
        </w:rPr>
        <w:t>d’anèr</w:t>
      </w:r>
      <w:proofErr w:type="spellEnd"/>
      <w:r w:rsidRPr="000B6D90">
        <w:rPr>
          <w:lang w:val="en-GB"/>
        </w:rPr>
        <w:t xml:space="preserve"> </w:t>
      </w:r>
      <w:proofErr w:type="spellStart"/>
      <w:r w:rsidRPr="000B6D90">
        <w:rPr>
          <w:lang w:val="en-GB"/>
        </w:rPr>
        <w:t>so</w:t>
      </w:r>
      <w:r>
        <w:rPr>
          <w:lang w:val="en-GB"/>
        </w:rPr>
        <w:t>f</w:t>
      </w:r>
      <w:r w:rsidRPr="000B6D90">
        <w:rPr>
          <w:lang w:val="en-GB"/>
        </w:rPr>
        <w:t>ais</w:t>
      </w:r>
      <w:proofErr w:type="spellEnd"/>
      <w:r w:rsidRPr="000B6D90">
        <w:rPr>
          <w:lang w:val="en-GB"/>
        </w:rPr>
        <w:t xml:space="preserve"> an-</w:t>
      </w:r>
    </w:p>
    <w:p w14:paraId="4275AD2E" w14:textId="77777777" w:rsidR="003A2A8D" w:rsidRDefault="003A2A8D" w:rsidP="003A2A8D">
      <w:pPr>
        <w:rPr>
          <w:lang w:val="en-GB"/>
        </w:rPr>
      </w:pPr>
      <w:proofErr w:type="spellStart"/>
      <w:r>
        <w:rPr>
          <w:lang w:val="en-GB"/>
        </w:rPr>
        <w:t>thei</w:t>
      </w:r>
      <w:proofErr w:type="spellEnd"/>
      <w:r>
        <w:rPr>
          <w:lang w:val="en-GB"/>
        </w:rPr>
        <w:t xml:space="preserve"> </w:t>
      </w:r>
      <w:proofErr w:type="spellStart"/>
      <w:r>
        <w:rPr>
          <w:lang w:val="en-GB"/>
        </w:rPr>
        <w:t>prapidessin</w:t>
      </w:r>
      <w:proofErr w:type="spellEnd"/>
      <w:r>
        <w:rPr>
          <w:lang w:val="en-GB"/>
        </w:rPr>
        <w:t xml:space="preserve"> </w:t>
      </w:r>
      <w:proofErr w:type="spellStart"/>
      <w:r>
        <w:rPr>
          <w:lang w:val="en-GB"/>
        </w:rPr>
        <w:t>homoioos</w:t>
      </w:r>
      <w:proofErr w:type="spellEnd"/>
    </w:p>
    <w:p w14:paraId="3781832C" w14:textId="77777777" w:rsidR="003A2A8D" w:rsidRPr="00F86B9F" w:rsidRDefault="003A2A8D" w:rsidP="003A2A8D">
      <w:pPr>
        <w:rPr>
          <w:lang w:val="en-GB"/>
        </w:rPr>
      </w:pPr>
      <w:proofErr w:type="spellStart"/>
      <w:r w:rsidRPr="00F86B9F">
        <w:rPr>
          <w:lang w:val="en-GB"/>
        </w:rPr>
        <w:t>Isthi</w:t>
      </w:r>
      <w:proofErr w:type="spellEnd"/>
      <w:r w:rsidRPr="00F86B9F">
        <w:rPr>
          <w:lang w:val="en-GB"/>
        </w:rPr>
        <w:t xml:space="preserve"> </w:t>
      </w:r>
      <w:proofErr w:type="spellStart"/>
      <w:r w:rsidRPr="00F86B9F">
        <w:rPr>
          <w:lang w:val="en-GB"/>
        </w:rPr>
        <w:t>nuun</w:t>
      </w:r>
      <w:proofErr w:type="spellEnd"/>
      <w:r w:rsidRPr="00F86B9F">
        <w:rPr>
          <w:lang w:val="en-GB"/>
        </w:rPr>
        <w:t xml:space="preserve">, </w:t>
      </w:r>
      <w:proofErr w:type="spellStart"/>
      <w:r w:rsidRPr="00F86B9F">
        <w:rPr>
          <w:lang w:val="en-GB"/>
        </w:rPr>
        <w:t>Archestratoe</w:t>
      </w:r>
      <w:proofErr w:type="spellEnd"/>
    </w:p>
    <w:p w14:paraId="7E91F111" w14:textId="77777777" w:rsidR="003A2A8D" w:rsidRPr="00F86B9F" w:rsidRDefault="003A2A8D" w:rsidP="003A2A8D">
      <w:pPr>
        <w:rPr>
          <w:lang w:val="en-GB"/>
        </w:rPr>
      </w:pPr>
      <w:r w:rsidRPr="00F86B9F">
        <w:rPr>
          <w:lang w:val="en-GB"/>
        </w:rPr>
        <w:t xml:space="preserve">Pai, teas, </w:t>
      </w:r>
      <w:proofErr w:type="spellStart"/>
      <w:r w:rsidRPr="00F86B9F">
        <w:rPr>
          <w:lang w:val="en-GB"/>
        </w:rPr>
        <w:t>Hagisidame</w:t>
      </w:r>
      <w:proofErr w:type="spellEnd"/>
      <w:r w:rsidRPr="00F86B9F">
        <w:rPr>
          <w:lang w:val="en-GB"/>
        </w:rPr>
        <w:t>,</w:t>
      </w:r>
    </w:p>
    <w:p w14:paraId="3FDA2152" w14:textId="77777777" w:rsidR="003A2A8D" w:rsidRPr="00F86B9F" w:rsidRDefault="003A2A8D" w:rsidP="003A2A8D">
      <w:pPr>
        <w:rPr>
          <w:lang w:val="en-GB"/>
        </w:rPr>
      </w:pPr>
      <w:proofErr w:type="spellStart"/>
      <w:r w:rsidRPr="00F86B9F">
        <w:rPr>
          <w:lang w:val="en-GB"/>
        </w:rPr>
        <w:t>pugmachias</w:t>
      </w:r>
      <w:proofErr w:type="spellEnd"/>
      <w:r w:rsidRPr="00F86B9F">
        <w:rPr>
          <w:lang w:val="en-GB"/>
        </w:rPr>
        <w:t xml:space="preserve"> </w:t>
      </w:r>
      <w:proofErr w:type="spellStart"/>
      <w:r w:rsidRPr="00F86B9F">
        <w:rPr>
          <w:lang w:val="en-GB"/>
        </w:rPr>
        <w:t>heneken</w:t>
      </w:r>
      <w:proofErr w:type="spellEnd"/>
    </w:p>
    <w:p w14:paraId="2E3D2247" w14:textId="77777777" w:rsidR="003A2A8D" w:rsidRPr="00F86B9F" w:rsidRDefault="003A2A8D" w:rsidP="003A2A8D">
      <w:pPr>
        <w:rPr>
          <w:lang w:val="en-GB"/>
        </w:rPr>
      </w:pPr>
      <w:proofErr w:type="spellStart"/>
      <w:r w:rsidRPr="00F86B9F">
        <w:rPr>
          <w:lang w:val="en-GB"/>
        </w:rPr>
        <w:t>kosmon</w:t>
      </w:r>
      <w:proofErr w:type="spellEnd"/>
      <w:r w:rsidRPr="00F86B9F">
        <w:rPr>
          <w:lang w:val="en-GB"/>
        </w:rPr>
        <w:t xml:space="preserve"> epi </w:t>
      </w:r>
      <w:proofErr w:type="spellStart"/>
      <w:r w:rsidRPr="00F86B9F">
        <w:rPr>
          <w:lang w:val="en-GB"/>
        </w:rPr>
        <w:t>stefanooi</w:t>
      </w:r>
      <w:proofErr w:type="spellEnd"/>
      <w:r w:rsidRPr="00F86B9F">
        <w:rPr>
          <w:lang w:val="en-GB"/>
        </w:rPr>
        <w:t xml:space="preserve"> </w:t>
      </w:r>
      <w:proofErr w:type="spellStart"/>
      <w:r w:rsidRPr="00F86B9F">
        <w:rPr>
          <w:lang w:val="en-GB"/>
        </w:rPr>
        <w:t>chruseas</w:t>
      </w:r>
      <w:proofErr w:type="spellEnd"/>
      <w:r w:rsidRPr="00F86B9F">
        <w:rPr>
          <w:lang w:val="en-GB"/>
        </w:rPr>
        <w:t xml:space="preserve"> </w:t>
      </w:r>
      <w:proofErr w:type="spellStart"/>
      <w:r w:rsidRPr="00F86B9F">
        <w:rPr>
          <w:lang w:val="en-GB"/>
        </w:rPr>
        <w:t>elaias</w:t>
      </w:r>
      <w:proofErr w:type="spellEnd"/>
    </w:p>
    <w:p w14:paraId="7A58CF50" w14:textId="77777777" w:rsidR="003A2A8D" w:rsidRPr="00F86B9F" w:rsidRDefault="003A2A8D" w:rsidP="003A2A8D">
      <w:pPr>
        <w:rPr>
          <w:lang w:val="en-GB"/>
        </w:rPr>
      </w:pPr>
      <w:proofErr w:type="spellStart"/>
      <w:r w:rsidRPr="00F86B9F">
        <w:rPr>
          <w:lang w:val="en-GB"/>
        </w:rPr>
        <w:t>hadumelè</w:t>
      </w:r>
      <w:proofErr w:type="spellEnd"/>
      <w:r w:rsidRPr="00F86B9F">
        <w:rPr>
          <w:lang w:val="en-GB"/>
        </w:rPr>
        <w:t xml:space="preserve"> </w:t>
      </w:r>
      <w:proofErr w:type="spellStart"/>
      <w:r w:rsidRPr="00F86B9F">
        <w:rPr>
          <w:lang w:val="en-GB"/>
        </w:rPr>
        <w:t>keladèsoo</w:t>
      </w:r>
      <w:proofErr w:type="spellEnd"/>
      <w:r w:rsidRPr="00F86B9F">
        <w:rPr>
          <w:lang w:val="en-GB"/>
        </w:rPr>
        <w:t>.</w:t>
      </w:r>
    </w:p>
    <w:p w14:paraId="3C1621E1" w14:textId="77777777" w:rsidR="003A2A8D" w:rsidRPr="00F86B9F" w:rsidRDefault="003A2A8D" w:rsidP="003A2A8D">
      <w:pPr>
        <w:rPr>
          <w:lang w:val="en-GB"/>
        </w:rPr>
      </w:pPr>
      <w:proofErr w:type="spellStart"/>
      <w:r w:rsidRPr="00F86B9F">
        <w:rPr>
          <w:lang w:val="en-GB"/>
        </w:rPr>
        <w:t>Zefurioon</w:t>
      </w:r>
      <w:proofErr w:type="spellEnd"/>
      <w:r w:rsidRPr="00F86B9F">
        <w:rPr>
          <w:lang w:val="en-GB"/>
        </w:rPr>
        <w:t xml:space="preserve"> </w:t>
      </w:r>
      <w:proofErr w:type="spellStart"/>
      <w:r w:rsidRPr="00F86B9F">
        <w:rPr>
          <w:lang w:val="en-GB"/>
        </w:rPr>
        <w:t>Lokroon</w:t>
      </w:r>
      <w:proofErr w:type="spellEnd"/>
      <w:r w:rsidRPr="00F86B9F">
        <w:rPr>
          <w:lang w:val="en-GB"/>
        </w:rPr>
        <w:t xml:space="preserve"> </w:t>
      </w:r>
      <w:proofErr w:type="spellStart"/>
      <w:r w:rsidRPr="00F86B9F">
        <w:rPr>
          <w:lang w:val="en-GB"/>
        </w:rPr>
        <w:t>genean</w:t>
      </w:r>
      <w:proofErr w:type="spellEnd"/>
      <w:r w:rsidRPr="00F86B9F">
        <w:rPr>
          <w:lang w:val="en-GB"/>
        </w:rPr>
        <w:t xml:space="preserve"> </w:t>
      </w:r>
      <w:proofErr w:type="spellStart"/>
      <w:r w:rsidRPr="00F86B9F">
        <w:rPr>
          <w:lang w:val="en-GB"/>
        </w:rPr>
        <w:t>alegoon</w:t>
      </w:r>
      <w:proofErr w:type="spellEnd"/>
      <w:r w:rsidRPr="00F86B9F">
        <w:rPr>
          <w:lang w:val="en-GB"/>
        </w:rPr>
        <w:t>.</w:t>
      </w:r>
    </w:p>
    <w:p w14:paraId="381E8B48" w14:textId="77777777" w:rsidR="003A2A8D" w:rsidRPr="00F86B9F" w:rsidRDefault="003A2A8D" w:rsidP="003A2A8D">
      <w:pPr>
        <w:rPr>
          <w:lang w:val="en-GB"/>
        </w:rPr>
      </w:pPr>
      <w:proofErr w:type="spellStart"/>
      <w:r w:rsidRPr="00F86B9F">
        <w:rPr>
          <w:lang w:val="en-GB"/>
        </w:rPr>
        <w:t>Entha</w:t>
      </w:r>
      <w:proofErr w:type="spellEnd"/>
      <w:r w:rsidRPr="00F86B9F">
        <w:rPr>
          <w:lang w:val="en-GB"/>
        </w:rPr>
        <w:t xml:space="preserve"> </w:t>
      </w:r>
      <w:proofErr w:type="spellStart"/>
      <w:r w:rsidRPr="00F86B9F">
        <w:rPr>
          <w:lang w:val="en-GB"/>
        </w:rPr>
        <w:t>sunkoomaxat</w:t>
      </w:r>
      <w:proofErr w:type="spellEnd"/>
      <w:r w:rsidRPr="00F86B9F">
        <w:rPr>
          <w:lang w:val="en-GB"/>
        </w:rPr>
        <w:t xml:space="preserve">’’ ; </w:t>
      </w:r>
      <w:proofErr w:type="spellStart"/>
      <w:r w:rsidRPr="00F86B9F">
        <w:rPr>
          <w:lang w:val="en-GB"/>
        </w:rPr>
        <w:t>engguuacomai</w:t>
      </w:r>
      <w:proofErr w:type="spellEnd"/>
    </w:p>
    <w:p w14:paraId="06D21B22" w14:textId="77777777" w:rsidR="003A2A8D" w:rsidRPr="000B6D90" w:rsidRDefault="003A2A8D" w:rsidP="003A2A8D">
      <w:pPr>
        <w:rPr>
          <w:lang w:val="it-IT"/>
        </w:rPr>
      </w:pPr>
      <w:r>
        <w:rPr>
          <w:lang w:val="it-IT"/>
        </w:rPr>
        <w:t>Ummin, o Moesai, fugoxenon straton</w:t>
      </w:r>
    </w:p>
    <w:p w14:paraId="45678FE3" w14:textId="77777777" w:rsidR="003A2A8D" w:rsidRDefault="003A2A8D" w:rsidP="003A2A8D">
      <w:pPr>
        <w:rPr>
          <w:lang w:val="it-IT"/>
        </w:rPr>
      </w:pPr>
      <w:r>
        <w:rPr>
          <w:lang w:val="it-IT"/>
        </w:rPr>
        <w:lastRenderedPageBreak/>
        <w:t>Mèd’apeiraton kaloon</w:t>
      </w:r>
    </w:p>
    <w:p w14:paraId="3107DB92" w14:textId="77777777" w:rsidR="003A2A8D" w:rsidRPr="00F86B9F" w:rsidRDefault="003A2A8D" w:rsidP="003A2A8D">
      <w:pPr>
        <w:rPr>
          <w:lang w:val="it-IT"/>
        </w:rPr>
      </w:pPr>
      <w:r w:rsidRPr="00F86B9F">
        <w:rPr>
          <w:lang w:val="it-IT"/>
        </w:rPr>
        <w:t>Akrosofon te kai achmatan afixe-</w:t>
      </w:r>
    </w:p>
    <w:p w14:paraId="157F3D4B" w14:textId="77777777" w:rsidR="003A2A8D" w:rsidRPr="00F86B9F" w:rsidRDefault="003A2A8D" w:rsidP="003A2A8D">
      <w:pPr>
        <w:rPr>
          <w:lang w:val="it-IT"/>
        </w:rPr>
      </w:pPr>
      <w:r w:rsidRPr="00F86B9F">
        <w:rPr>
          <w:lang w:val="it-IT"/>
        </w:rPr>
        <w:t>sthai. To gar emfues oet’aithoon alopex</w:t>
      </w:r>
    </w:p>
    <w:p w14:paraId="4D5F2423" w14:textId="77777777" w:rsidR="003A2A8D" w:rsidRPr="00F86B9F" w:rsidRDefault="003A2A8D" w:rsidP="003A2A8D">
      <w:pPr>
        <w:rPr>
          <w:lang w:val="it-IT"/>
        </w:rPr>
      </w:pPr>
      <w:r w:rsidRPr="00F86B9F">
        <w:rPr>
          <w:lang w:val="it-IT"/>
        </w:rPr>
        <w:t>Oet’ eribromoi leon-</w:t>
      </w:r>
    </w:p>
    <w:p w14:paraId="55FA2DE7" w14:textId="77777777" w:rsidR="003A2A8D" w:rsidRPr="00F86B9F" w:rsidRDefault="003A2A8D" w:rsidP="003A2A8D">
      <w:pPr>
        <w:rPr>
          <w:lang w:val="it-IT"/>
        </w:rPr>
      </w:pPr>
      <w:r w:rsidRPr="00F86B9F">
        <w:rPr>
          <w:lang w:val="it-IT"/>
        </w:rPr>
        <w:t>tes diallaaxanto èthos.</w:t>
      </w:r>
    </w:p>
    <w:p w14:paraId="19B9CD35" w14:textId="77777777" w:rsidR="003A2A8D" w:rsidRPr="003A2A8D" w:rsidRDefault="003A2A8D" w:rsidP="006A365A">
      <w:pPr>
        <w:rPr>
          <w:lang w:val="it-IT"/>
        </w:rPr>
      </w:pPr>
    </w:p>
    <w:p w14:paraId="6CD980D7" w14:textId="77777777" w:rsidR="00A9204E" w:rsidRPr="003A2A8D" w:rsidRDefault="00A9204E">
      <w:pPr>
        <w:rPr>
          <w:lang w:val="it-IT"/>
        </w:rPr>
      </w:pPr>
    </w:p>
    <w:sectPr w:rsidR="00A9204E" w:rsidRPr="003A2A8D"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C1364" w14:textId="77777777" w:rsidR="002460EB" w:rsidRDefault="002460EB" w:rsidP="00643C5A">
      <w:r>
        <w:separator/>
      </w:r>
    </w:p>
  </w:endnote>
  <w:endnote w:type="continuationSeparator" w:id="0">
    <w:p w14:paraId="7681BCA4" w14:textId="77777777" w:rsidR="002460EB" w:rsidRDefault="002460EB"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6A266" w14:textId="77777777" w:rsidR="002460EB" w:rsidRDefault="002460EB" w:rsidP="00643C5A">
      <w:r>
        <w:separator/>
      </w:r>
    </w:p>
  </w:footnote>
  <w:footnote w:type="continuationSeparator" w:id="0">
    <w:p w14:paraId="64ACC7DD" w14:textId="77777777" w:rsidR="002460EB" w:rsidRDefault="002460EB" w:rsidP="00643C5A">
      <w:r>
        <w:continuationSeparator/>
      </w:r>
    </w:p>
  </w:footnote>
  <w:footnote w:id="1">
    <w:p w14:paraId="79BFD2ED" w14:textId="77777777" w:rsidR="003A2A8D" w:rsidRDefault="003A2A8D" w:rsidP="003A2A8D">
      <w:pPr>
        <w:pStyle w:val="Voetnoottekst"/>
      </w:pPr>
      <w:r>
        <w:rPr>
          <w:rStyle w:val="Voetnootmarkering"/>
        </w:rPr>
        <w:footnoteRef/>
      </w:r>
      <w:r>
        <w:t xml:space="preserve"> De naam van de strijder is </w:t>
      </w:r>
      <w:proofErr w:type="spellStart"/>
      <w:r>
        <w:t>Hagesidamus</w:t>
      </w:r>
      <w:proofErr w:type="spellEnd"/>
      <w:r>
        <w:t>, zoon van A.</w:t>
      </w:r>
    </w:p>
  </w:footnote>
  <w:footnote w:id="2">
    <w:p w14:paraId="4F0BD066" w14:textId="77777777" w:rsidR="003A2A8D" w:rsidRDefault="003A2A8D" w:rsidP="003A2A8D">
      <w:pPr>
        <w:pStyle w:val="Voetnoottekst"/>
      </w:pPr>
      <w:r>
        <w:rPr>
          <w:rStyle w:val="Voetnootmarkering"/>
        </w:rPr>
        <w:footnoteRef/>
      </w:r>
      <w:r>
        <w:t xml:space="preserve"> </w:t>
      </w:r>
      <w:proofErr w:type="spellStart"/>
      <w:r>
        <w:t>Zephyrus</w:t>
      </w:r>
      <w:proofErr w:type="spellEnd"/>
      <w:r>
        <w:t xml:space="preserve"> is de westelijke wind, dus westelijke </w:t>
      </w:r>
      <w:proofErr w:type="spellStart"/>
      <w:r>
        <w:t>Lokriërs</w:t>
      </w:r>
      <w:proofErr w:type="spellEnd"/>
    </w:p>
  </w:footnote>
  <w:footnote w:id="3">
    <w:p w14:paraId="1346AE1A" w14:textId="16D62B24" w:rsidR="003A2A8D" w:rsidRDefault="003A2A8D" w:rsidP="003A2A8D">
      <w:pPr>
        <w:pStyle w:val="Voetnoottekst"/>
      </w:pPr>
      <w:r>
        <w:rPr>
          <w:rStyle w:val="Voetnootmarkering"/>
        </w:rPr>
        <w:footnoteRef/>
      </w:r>
      <w:r>
        <w:t xml:space="preserve"> Hier trekt de dichter een parallel tussen zijn kunst en de sport: de sporter presteert, maar de dichter is van minstens gelijk niveau.</w:t>
      </w:r>
    </w:p>
  </w:footnote>
  <w:footnote w:id="4">
    <w:p w14:paraId="1991D525" w14:textId="77777777" w:rsidR="003A2A8D" w:rsidRDefault="003A2A8D" w:rsidP="003A2A8D">
      <w:pPr>
        <w:pStyle w:val="Voetnoottekst"/>
      </w:pPr>
      <w:r>
        <w:rPr>
          <w:rStyle w:val="Voetnootmarkering"/>
        </w:rPr>
        <w:footnoteRef/>
      </w:r>
      <w:r>
        <w:t xml:space="preserve"> Zie </w:t>
      </w:r>
      <w:hyperlink r:id="rId1" w:history="1">
        <w:r w:rsidRPr="009E7137">
          <w:rPr>
            <w:rStyle w:val="Hyperlink"/>
          </w:rPr>
          <w:t>hier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19"/>
  </w:num>
  <w:num w:numId="22">
    <w:abstractNumId w:val="11"/>
  </w:num>
  <w:num w:numId="23">
    <w:abstractNumId w:val="25"/>
  </w:num>
  <w:num w:numId="24">
    <w:abstractNumId w:val="12"/>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5A"/>
    <w:rsid w:val="002460EB"/>
    <w:rsid w:val="003A2A8D"/>
    <w:rsid w:val="00465B3B"/>
    <w:rsid w:val="004E108E"/>
    <w:rsid w:val="00643C5A"/>
    <w:rsid w:val="00645252"/>
    <w:rsid w:val="006A365A"/>
    <w:rsid w:val="006D3D74"/>
    <w:rsid w:val="0083569A"/>
    <w:rsid w:val="009157F7"/>
    <w:rsid w:val="00A82A0E"/>
    <w:rsid w:val="00A9204E"/>
    <w:rsid w:val="00C3589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8BE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365A"/>
    <w:rPr>
      <w:rFonts w:ascii="Calibri" w:hAnsi="Calibri" w:cs="Calibri"/>
    </w:rPr>
  </w:style>
  <w:style w:type="paragraph" w:styleId="Kop1">
    <w:name w:val="heading 1"/>
    <w:basedOn w:val="Standaard"/>
    <w:next w:val="Standaard"/>
    <w:link w:val="Kop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Char"/>
    <w:uiPriority w:val="11"/>
    <w:qFormat/>
    <w:rsid w:val="00643C5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styleId="Vermelding">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semiHidden/>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Onopgemaaktetabel1">
    <w:name w:val="Plain Table 1"/>
    <w:basedOn w:val="Standaardtabe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styleId="Slimmehyperlink">
    <w:name w:val="Smart Hyperlink"/>
    <w:basedOn w:val="Standaardalinea-lettertype"/>
    <w:uiPriority w:val="99"/>
    <w:semiHidden/>
    <w:unhideWhenUsed/>
    <w:rsid w:val="00643C5A"/>
    <w:rPr>
      <w:rFonts w:ascii="Calibri" w:hAnsi="Calibri" w:cs="Calibri"/>
      <w:u w:val="dotted"/>
    </w:rPr>
  </w:style>
  <w:style w:type="character" w:styleId="Onopgelostemelding">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ooks.google.nl/books?id=nvavmHKmNNoC&amp;pg=PR7&amp;hl=nl&amp;source=gbs_selected_pages&amp;cad=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ncientolympics.arts.kuleuven.be/nl/TB002NL.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tadoro.nl/klassieke-olympische-spelen"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https://www.google.com/maps/place/Thebe+322+00,+Griekenland/@38.3159583,22.757853,9z/data=!4m5!3m4!1s0x14a0fc275854b959:0x5364a1a6d75481b2!8m2!3d38.322579!4d23.32043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ilus.nl/oudheid/wdo/GRIEKEN/AUT/PINDARU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Locria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t%20Mostert\AppData\Local\Microsoft\Office\16.0\DTS\nl-NL%7bA81F6B1E-EB0F-4E90-AF38-96FE1D593CCF%7d\%7b26D1919F-9CB3-455B-9573-1DA65857D6A4%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{26D1919F-9CB3-455B-9573-1DA65857D6A4}tf02786999_win32.dotx</Template>
  <TotalTime>0</TotalTime>
  <Pages>3</Pages>
  <Words>628</Words>
  <Characters>3455</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2021-04-06T09:34:00Z</dcterms:created>
  <dcterms:modified xsi:type="dcterms:W3CDTF">2021-04-06T09:42:00Z</dcterms:modified>
</cp:coreProperties>
</file>