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0A52" w14:textId="310A75FA" w:rsidR="00F8335C" w:rsidRPr="00465B3B" w:rsidRDefault="00F8335C" w:rsidP="00F8335C"/>
    <w:p w14:paraId="6742D56C" w14:textId="77777777" w:rsidR="00F8335C" w:rsidRDefault="00F8335C" w:rsidP="00977621"/>
    <w:p w14:paraId="1C04F18C" w14:textId="77777777" w:rsidR="00F8335C" w:rsidRDefault="00F8335C" w:rsidP="00977621"/>
    <w:p w14:paraId="721FB959" w14:textId="77777777" w:rsidR="00890920" w:rsidRPr="00890920" w:rsidRDefault="00890920" w:rsidP="00890920">
      <w:r w:rsidRPr="00890920">
        <w:t xml:space="preserve">Het eerste van de gedichten aangekondigd in de Nieuwskrant is van de hand van Charles van </w:t>
      </w:r>
      <w:proofErr w:type="spellStart"/>
      <w:r w:rsidRPr="00890920">
        <w:t>Lerberghe</w:t>
      </w:r>
      <w:proofErr w:type="spellEnd"/>
      <w:r w:rsidRPr="00890920">
        <w:t xml:space="preserve"> (1861-1907).Hij werd geboren in Gent in een burgerlijk milieu.</w:t>
      </w:r>
    </w:p>
    <w:p w14:paraId="461691E7" w14:textId="77777777" w:rsidR="00890920" w:rsidRPr="00890920" w:rsidRDefault="00890920" w:rsidP="00890920">
      <w:r w:rsidRPr="00890920">
        <w:t xml:space="preserve">Op de middelbare school begon hij gedichten te schrijven. Daarna studeerde hij letteren, eerst in zijn geboortestad, later in Brussel. Tot werkzaamheden in dit gebied heeft het niet geleid. Zijn mentor </w:t>
      </w:r>
      <w:proofErr w:type="spellStart"/>
      <w:r w:rsidRPr="00890920">
        <w:t>Maeterlinck</w:t>
      </w:r>
      <w:proofErr w:type="spellEnd"/>
      <w:r w:rsidRPr="00890920">
        <w:t xml:space="preserve"> ried hem aan te schrijven en de armoede op de koop toe te nemen. </w:t>
      </w:r>
    </w:p>
    <w:p w14:paraId="6AE82D72" w14:textId="77777777" w:rsidR="00890920" w:rsidRPr="00890920" w:rsidRDefault="00890920" w:rsidP="00890920">
      <w:r w:rsidRPr="00890920">
        <w:t xml:space="preserve">Vanaf 1886 publiceerde hij in “La </w:t>
      </w:r>
      <w:proofErr w:type="spellStart"/>
      <w:r w:rsidRPr="00890920">
        <w:t>Jeune</w:t>
      </w:r>
      <w:proofErr w:type="spellEnd"/>
      <w:r w:rsidRPr="00890920">
        <w:t xml:space="preserve"> </w:t>
      </w:r>
      <w:proofErr w:type="spellStart"/>
      <w:r w:rsidRPr="00890920">
        <w:t>Belgique</w:t>
      </w:r>
      <w:proofErr w:type="spellEnd"/>
      <w:r w:rsidRPr="00890920">
        <w:t xml:space="preserve">”. In 1904 publiceerde hij zijn cyclus “ La Chanson </w:t>
      </w:r>
      <w:proofErr w:type="spellStart"/>
      <w:r w:rsidRPr="00890920">
        <w:t>d’Ève</w:t>
      </w:r>
      <w:proofErr w:type="spellEnd"/>
      <w:r w:rsidRPr="00890920">
        <w:t>” een typisch symbolistisch werk dat de eerste vrouw beschrijft in het paradijs.</w:t>
      </w:r>
    </w:p>
    <w:p w14:paraId="68246925" w14:textId="724714B6" w:rsidR="00890920" w:rsidRPr="00890920" w:rsidRDefault="00890920" w:rsidP="00890920">
      <w:r w:rsidRPr="00890920">
        <w:t xml:space="preserve">Sommige gedichten hieruit zijn een inspiratie voor componisten.  </w:t>
      </w:r>
      <w:hyperlink r:id="rId10" w:history="1">
        <w:r w:rsidRPr="00890920">
          <w:rPr>
            <w:rStyle w:val="Hyperlink"/>
          </w:rPr>
          <w:t>Fauré</w:t>
        </w:r>
      </w:hyperlink>
      <w:r w:rsidRPr="00890920">
        <w:t xml:space="preserve"> schreef zijn “Chanson </w:t>
      </w:r>
      <w:proofErr w:type="spellStart"/>
      <w:r w:rsidRPr="00890920">
        <w:t>d’Ève</w:t>
      </w:r>
      <w:proofErr w:type="spellEnd"/>
      <w:r w:rsidRPr="00890920">
        <w:t xml:space="preserve">“ en </w:t>
      </w:r>
      <w:proofErr w:type="spellStart"/>
      <w:r w:rsidRPr="00890920">
        <w:t>Diepenbrock</w:t>
      </w:r>
      <w:proofErr w:type="spellEnd"/>
      <w:r w:rsidR="00741C2B">
        <w:rPr>
          <w:rStyle w:val="Voetnootmarkering"/>
        </w:rPr>
        <w:footnoteReference w:id="1"/>
      </w:r>
      <w:r w:rsidRPr="00890920">
        <w:t xml:space="preserve"> zette e</w:t>
      </w:r>
      <w:r w:rsidR="00507D6D">
        <w:t xml:space="preserve">nkele </w:t>
      </w:r>
      <w:r w:rsidRPr="00890920">
        <w:t>van de gedichten op muziek.(</w:t>
      </w:r>
      <w:r w:rsidR="00507D6D">
        <w:t>“</w:t>
      </w:r>
      <w:hyperlink r:id="rId11" w:history="1">
        <w:r w:rsidR="00507D6D" w:rsidRPr="00507D6D">
          <w:rPr>
            <w:rStyle w:val="Hyperlink"/>
          </w:rPr>
          <w:t>Berceuse</w:t>
        </w:r>
      </w:hyperlink>
      <w:r w:rsidR="00507D6D">
        <w:t xml:space="preserve">” en </w:t>
      </w:r>
      <w:r w:rsidRPr="00890920">
        <w:t xml:space="preserve">“Le Seigneur a dit à </w:t>
      </w:r>
      <w:proofErr w:type="spellStart"/>
      <w:r w:rsidRPr="00890920">
        <w:t>son</w:t>
      </w:r>
      <w:proofErr w:type="spellEnd"/>
      <w:r w:rsidRPr="00890920">
        <w:t xml:space="preserve"> enfant”).</w:t>
      </w:r>
    </w:p>
    <w:p w14:paraId="57E29EA9" w14:textId="1382BD67" w:rsidR="00890920" w:rsidRPr="00890920" w:rsidRDefault="00890920" w:rsidP="00890920">
      <w:r w:rsidRPr="00890920">
        <w:t xml:space="preserve">Van </w:t>
      </w:r>
      <w:proofErr w:type="spellStart"/>
      <w:r w:rsidRPr="00890920">
        <w:t>Lerberghe</w:t>
      </w:r>
      <w:proofErr w:type="spellEnd"/>
      <w:r w:rsidRPr="00890920">
        <w:t xml:space="preserve"> schatte zijn eigen werk hoog in. Hij zegt niet te willen concurreren met Milton die in zijn “Paradise Lost” hetzelfde onderwerp behandelt als  “La Chanson </w:t>
      </w:r>
      <w:proofErr w:type="spellStart"/>
      <w:r w:rsidRPr="00890920">
        <w:t>d’Ève</w:t>
      </w:r>
      <w:proofErr w:type="spellEnd"/>
      <w:r w:rsidRPr="00890920">
        <w:t>” (“...</w:t>
      </w:r>
      <w:proofErr w:type="spellStart"/>
      <w:r w:rsidRPr="00890920">
        <w:t>prétention</w:t>
      </w:r>
      <w:proofErr w:type="spellEnd"/>
      <w:r w:rsidRPr="00890920">
        <w:t xml:space="preserve"> </w:t>
      </w:r>
      <w:proofErr w:type="spellStart"/>
      <w:r w:rsidRPr="00890920">
        <w:t>légèrement</w:t>
      </w:r>
      <w:proofErr w:type="spellEnd"/>
      <w:r w:rsidRPr="00890920">
        <w:t xml:space="preserve"> </w:t>
      </w:r>
      <w:proofErr w:type="spellStart"/>
      <w:r w:rsidRPr="00890920">
        <w:t>saugrenue</w:t>
      </w:r>
      <w:proofErr w:type="spellEnd"/>
      <w:r w:rsidRPr="00890920">
        <w:t xml:space="preserve">...”). </w:t>
      </w:r>
      <w:r w:rsidR="00507D6D">
        <w:rPr>
          <w:rStyle w:val="Voetnootmarkering"/>
        </w:rPr>
        <w:footnoteReference w:id="2"/>
      </w:r>
      <w:r w:rsidRPr="00890920">
        <w:t>Desondanks laat hij zich niet positief over Milton uit: hij stelt zijn eigen meer lyrische werk boven het sobere van M.</w:t>
      </w:r>
      <w:r w:rsidR="00741C2B">
        <w:rPr>
          <w:rStyle w:val="Voetnootmarkering"/>
        </w:rPr>
        <w:footnoteReference w:id="3"/>
      </w:r>
    </w:p>
    <w:p w14:paraId="2BED9AA7" w14:textId="77777777" w:rsidR="00890920" w:rsidRPr="00890920" w:rsidRDefault="00890920" w:rsidP="00890920"/>
    <w:p w14:paraId="5552C9AA" w14:textId="77777777" w:rsidR="00890920" w:rsidRPr="00890920" w:rsidRDefault="00890920" w:rsidP="00890920">
      <w:r w:rsidRPr="00890920">
        <w:t>Het gedicht hier gepubliceerd is uit de genoemde cyclus: een idylle in een nog niet geziene wereld.</w:t>
      </w:r>
    </w:p>
    <w:p w14:paraId="640F6628" w14:textId="356ECF41" w:rsidR="00890920" w:rsidRPr="00890920" w:rsidRDefault="00890920" w:rsidP="00890920">
      <w:r w:rsidRPr="00890920">
        <w:t>Het is afkomstig uit de vierde druk</w:t>
      </w:r>
      <w:r>
        <w:t xml:space="preserve"> </w:t>
      </w:r>
      <w:r w:rsidRPr="00890920">
        <w:t>(1913)</w:t>
      </w:r>
      <w:r>
        <w:t>.</w:t>
      </w:r>
    </w:p>
    <w:p w14:paraId="6E0EA059" w14:textId="77777777" w:rsidR="00F8335C" w:rsidRDefault="00F8335C" w:rsidP="00977621"/>
    <w:p w14:paraId="6EE4BC0A" w14:textId="77777777" w:rsidR="00F8335C" w:rsidRDefault="00F8335C" w:rsidP="00977621"/>
    <w:p w14:paraId="472AEB0B" w14:textId="77777777" w:rsidR="00F8335C" w:rsidRDefault="00F8335C" w:rsidP="00977621"/>
    <w:p w14:paraId="7B572B18" w14:textId="135362BA" w:rsidR="00F8335C" w:rsidRDefault="00741C2B" w:rsidP="00977621">
      <w:r>
        <w:rPr>
          <w:noProof/>
        </w:rPr>
        <w:drawing>
          <wp:inline distT="0" distB="0" distL="0" distR="0" wp14:anchorId="4235DA49" wp14:editId="7B88B973">
            <wp:extent cx="2562225" cy="3781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7199" w14:textId="4E920A4E" w:rsidR="00977621" w:rsidRDefault="00977621" w:rsidP="00977621"/>
    <w:p w14:paraId="48D5F156" w14:textId="6CDBFD51" w:rsidR="00977621" w:rsidRPr="00AD502B" w:rsidRDefault="00AD502B" w:rsidP="009776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VERTALING</w:t>
      </w:r>
    </w:p>
    <w:p w14:paraId="0D589B49" w14:textId="6A230D14" w:rsidR="00F8335C" w:rsidRDefault="00F8335C" w:rsidP="00F8335C"/>
    <w:p w14:paraId="3FE8CA84" w14:textId="77777777" w:rsidR="00890920" w:rsidRPr="00890920" w:rsidRDefault="00890920" w:rsidP="00890920">
      <w:r w:rsidRPr="00890920">
        <w:t>Te midden van de hinden en de damherten,</w:t>
      </w:r>
    </w:p>
    <w:p w14:paraId="60AE043D" w14:textId="7D7E55DD" w:rsidR="00890920" w:rsidRPr="00890920" w:rsidRDefault="00890920" w:rsidP="00890920">
      <w:r w:rsidRPr="00890920">
        <w:t xml:space="preserve">De </w:t>
      </w:r>
      <w:r>
        <w:t>tijgervinken</w:t>
      </w:r>
      <w:r w:rsidRPr="00890920">
        <w:t xml:space="preserve"> en de mezen,</w:t>
      </w:r>
    </w:p>
    <w:p w14:paraId="0EE593A5" w14:textId="77777777" w:rsidR="00890920" w:rsidRPr="00890920" w:rsidRDefault="00890920" w:rsidP="00890920">
      <w:r w:rsidRPr="00890920">
        <w:t>Te midden van alles dat drinkt of eet</w:t>
      </w:r>
    </w:p>
    <w:p w14:paraId="185DE19B" w14:textId="72B0EB2E" w:rsidR="00890920" w:rsidRPr="00890920" w:rsidRDefault="00890920" w:rsidP="00890920">
      <w:r w:rsidRPr="00890920">
        <w:t>Uit de roze holte  </w:t>
      </w:r>
      <w:r>
        <w:t>v</w:t>
      </w:r>
      <w:r w:rsidRPr="00890920">
        <w:t>an mijn hand;</w:t>
      </w:r>
    </w:p>
    <w:p w14:paraId="64A4C7C8" w14:textId="77777777" w:rsidR="00890920" w:rsidRPr="00890920" w:rsidRDefault="00890920" w:rsidP="00890920">
      <w:r w:rsidRPr="00890920">
        <w:t xml:space="preserve">Heb </w:t>
      </w:r>
      <w:proofErr w:type="spellStart"/>
      <w:r w:rsidRPr="00890920">
        <w:t>ìk</w:t>
      </w:r>
      <w:proofErr w:type="spellEnd"/>
      <w:r w:rsidRPr="00890920">
        <w:t xml:space="preserve"> tenslotte gesproken. </w:t>
      </w:r>
    </w:p>
    <w:p w14:paraId="209120A5" w14:textId="77777777" w:rsidR="00890920" w:rsidRPr="00890920" w:rsidRDefault="00890920" w:rsidP="00890920"/>
    <w:p w14:paraId="7A9E1D60" w14:textId="77777777" w:rsidR="00890920" w:rsidRPr="00890920" w:rsidRDefault="00890920" w:rsidP="00890920">
      <w:r w:rsidRPr="00890920">
        <w:t>Te midden van de bloemen, de vruchten,</w:t>
      </w:r>
    </w:p>
    <w:p w14:paraId="1ED9D800" w14:textId="77777777" w:rsidR="00890920" w:rsidRPr="00890920" w:rsidRDefault="00890920" w:rsidP="00890920">
      <w:r w:rsidRPr="00890920">
        <w:t>Alles wat groeit en bloeit,</w:t>
      </w:r>
    </w:p>
    <w:p w14:paraId="26402FAC" w14:textId="77777777" w:rsidR="00890920" w:rsidRPr="00890920" w:rsidRDefault="00890920" w:rsidP="00890920">
      <w:r w:rsidRPr="00890920">
        <w:t>In de geweldige verandering</w:t>
      </w:r>
    </w:p>
    <w:p w14:paraId="0771B1C1" w14:textId="77777777" w:rsidR="00890920" w:rsidRPr="00890920" w:rsidRDefault="00890920" w:rsidP="00890920">
      <w:r w:rsidRPr="00890920">
        <w:t xml:space="preserve">Ben </w:t>
      </w:r>
      <w:proofErr w:type="spellStart"/>
      <w:r w:rsidRPr="00890920">
        <w:t>ìk</w:t>
      </w:r>
      <w:proofErr w:type="spellEnd"/>
      <w:r w:rsidRPr="00890920">
        <w:t xml:space="preserve"> de menselijke roos;</w:t>
      </w:r>
    </w:p>
    <w:p w14:paraId="2FBCEB8B" w14:textId="77777777" w:rsidR="00890920" w:rsidRPr="00890920" w:rsidRDefault="00890920" w:rsidP="00890920">
      <w:r w:rsidRPr="00890920">
        <w:t>Ik, die als eerste heb gelachen.</w:t>
      </w:r>
    </w:p>
    <w:p w14:paraId="7DA4F056" w14:textId="77777777" w:rsidR="00890920" w:rsidRPr="00890920" w:rsidRDefault="00890920" w:rsidP="00890920"/>
    <w:p w14:paraId="3BA4FFF7" w14:textId="77777777" w:rsidR="00890920" w:rsidRPr="00890920" w:rsidRDefault="00890920" w:rsidP="00890920">
      <w:r w:rsidRPr="00890920">
        <w:t>Te midden van de hemel, de aarde,</w:t>
      </w:r>
    </w:p>
    <w:p w14:paraId="43FC6FC9" w14:textId="77777777" w:rsidR="00890920" w:rsidRPr="00890920" w:rsidRDefault="00890920" w:rsidP="00890920">
      <w:r w:rsidRPr="00890920">
        <w:t>De heilige dageraad en de gewijde avond,</w:t>
      </w:r>
    </w:p>
    <w:p w14:paraId="46594FAE" w14:textId="77777777" w:rsidR="00890920" w:rsidRPr="00890920" w:rsidRDefault="00890920" w:rsidP="00890920">
      <w:r w:rsidRPr="00890920">
        <w:t>Te midden van het lachen van het licht,</w:t>
      </w:r>
    </w:p>
    <w:p w14:paraId="6B52A1FF" w14:textId="77777777" w:rsidR="00890920" w:rsidRPr="00890920" w:rsidRDefault="00890920" w:rsidP="00890920">
      <w:r w:rsidRPr="00890920">
        <w:t xml:space="preserve">Heb </w:t>
      </w:r>
      <w:proofErr w:type="spellStart"/>
      <w:r w:rsidRPr="00890920">
        <w:t>ìk</w:t>
      </w:r>
      <w:proofErr w:type="spellEnd"/>
      <w:r w:rsidRPr="00890920">
        <w:t>, als eerste op de wereld,</w:t>
      </w:r>
    </w:p>
    <w:p w14:paraId="5C1DA108" w14:textId="77777777" w:rsidR="00890920" w:rsidRPr="00890920" w:rsidRDefault="00890920" w:rsidP="00890920">
      <w:r w:rsidRPr="00890920">
        <w:t>Gehuild van goddelijke vreugde.</w:t>
      </w:r>
    </w:p>
    <w:p w14:paraId="5DB9A117" w14:textId="77777777" w:rsidR="00890920" w:rsidRPr="00465B3B" w:rsidRDefault="00890920" w:rsidP="00F8335C"/>
    <w:sectPr w:rsidR="00890920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F5B5" w14:textId="77777777" w:rsidR="000E56C2" w:rsidRDefault="000E56C2" w:rsidP="00643C5A">
      <w:r>
        <w:separator/>
      </w:r>
    </w:p>
  </w:endnote>
  <w:endnote w:type="continuationSeparator" w:id="0">
    <w:p w14:paraId="1F9FE249" w14:textId="77777777" w:rsidR="000E56C2" w:rsidRDefault="000E56C2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F057" w14:textId="77777777" w:rsidR="000E56C2" w:rsidRDefault="000E56C2" w:rsidP="00643C5A">
      <w:r>
        <w:separator/>
      </w:r>
    </w:p>
  </w:footnote>
  <w:footnote w:type="continuationSeparator" w:id="0">
    <w:p w14:paraId="5B271CD4" w14:textId="77777777" w:rsidR="000E56C2" w:rsidRDefault="000E56C2" w:rsidP="00643C5A">
      <w:r>
        <w:continuationSeparator/>
      </w:r>
    </w:p>
  </w:footnote>
  <w:footnote w:id="1">
    <w:p w14:paraId="46457081" w14:textId="2B348C23" w:rsidR="00741C2B" w:rsidRDefault="00741C2B">
      <w:pPr>
        <w:pStyle w:val="Voetnoottekst"/>
      </w:pPr>
      <w:r>
        <w:rPr>
          <w:rStyle w:val="Voetnootmarkering"/>
        </w:rPr>
        <w:footnoteRef/>
      </w:r>
      <w:r>
        <w:t xml:space="preserve"> Een trouwe lezer maakte mij hierop attent.</w:t>
      </w:r>
    </w:p>
  </w:footnote>
  <w:footnote w:id="2">
    <w:p w14:paraId="19A8DC15" w14:textId="548D02D2" w:rsidR="00507D6D" w:rsidRDefault="00507D6D">
      <w:pPr>
        <w:pStyle w:val="Voetnoottekst"/>
      </w:pPr>
      <w:r>
        <w:rPr>
          <w:rStyle w:val="Voetnootmarkering"/>
        </w:rPr>
        <w:footnoteRef/>
      </w:r>
      <w:r>
        <w:t xml:space="preserve"> “Een wat vrijpostige pretentie.”</w:t>
      </w:r>
    </w:p>
  </w:footnote>
  <w:footnote w:id="3">
    <w:p w14:paraId="7498D5EE" w14:textId="0A3D2B06" w:rsidR="00741C2B" w:rsidRDefault="00741C2B">
      <w:pPr>
        <w:pStyle w:val="Voetnoottekst"/>
      </w:pPr>
      <w:r>
        <w:rPr>
          <w:rStyle w:val="Voetnootmarkering"/>
        </w:rPr>
        <w:footnoteRef/>
      </w:r>
      <w:r>
        <w:t xml:space="preserve"> Geparafraseerd naar Karel van de </w:t>
      </w:r>
      <w:proofErr w:type="spellStart"/>
      <w:r>
        <w:t>Woestijne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F8"/>
    <w:rsid w:val="000E56C2"/>
    <w:rsid w:val="00262792"/>
    <w:rsid w:val="00264B54"/>
    <w:rsid w:val="002929F8"/>
    <w:rsid w:val="00465B3B"/>
    <w:rsid w:val="004E108E"/>
    <w:rsid w:val="00507D6D"/>
    <w:rsid w:val="00552300"/>
    <w:rsid w:val="00643C5A"/>
    <w:rsid w:val="00645252"/>
    <w:rsid w:val="006D3D74"/>
    <w:rsid w:val="00741C2B"/>
    <w:rsid w:val="0083569A"/>
    <w:rsid w:val="00890920"/>
    <w:rsid w:val="009157F7"/>
    <w:rsid w:val="00977621"/>
    <w:rsid w:val="00A82A0E"/>
    <w:rsid w:val="00A9204E"/>
    <w:rsid w:val="00AD502B"/>
    <w:rsid w:val="00B11627"/>
    <w:rsid w:val="00C35892"/>
    <w:rsid w:val="00E11EEC"/>
    <w:rsid w:val="00EC4072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D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29F8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.youtube.com/watch?v=k8U-cESFdPk" TargetMode="External"/><Relationship Id="rId5" Type="http://schemas.openxmlformats.org/officeDocument/2006/relationships/styles" Target="styles.xml"/><Relationship Id="rId10" Type="http://schemas.openxmlformats.org/officeDocument/2006/relationships/hyperlink" Target="https://m.youtube.com/watch?v=xYcz38u-Oj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276C2A25-9803-4A6A-95C0-28A683758849%7d\%7bF8D10895-7007-492C-B9E5-112A96FD6B0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{F8D10895-7007-492C-B9E5-112A96FD6B0F}tf02786999.dotx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2021-10-18T19:43:00Z</dcterms:created>
  <dcterms:modified xsi:type="dcterms:W3CDTF">2021-10-18T19:43:00Z</dcterms:modified>
</cp:coreProperties>
</file>